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pPr w:leftFromText="180" w:rightFromText="180" w:vertAnchor="page" w:horzAnchor="margin" w:tblpY="3301"/>
        <w:tblW w:w="9588" w:type="dxa"/>
        <w:tblLook w:val="0420" w:firstRow="1" w:lastRow="0" w:firstColumn="0" w:lastColumn="0" w:noHBand="0" w:noVBand="1"/>
      </w:tblPr>
      <w:tblGrid>
        <w:gridCol w:w="7555"/>
        <w:gridCol w:w="2033"/>
      </w:tblGrid>
      <w:tr w:rsidR="00F87315" w:rsidRPr="00F87315" w14:paraId="33311809" w14:textId="77777777" w:rsidTr="00ED16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tcW w:w="7555" w:type="dxa"/>
          </w:tcPr>
          <w:p w14:paraId="47F8843E" w14:textId="720A2F4D" w:rsidR="00F87315" w:rsidRPr="00F87315" w:rsidRDefault="00F87315" w:rsidP="00ED16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73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SERVICE PROVIDED</w:t>
            </w:r>
          </w:p>
        </w:tc>
        <w:tc>
          <w:tcPr>
            <w:tcW w:w="2033" w:type="dxa"/>
          </w:tcPr>
          <w:p w14:paraId="23F61930" w14:textId="4D244596" w:rsidR="00F87315" w:rsidRPr="00F87315" w:rsidRDefault="00F87315" w:rsidP="00ED16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73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FEE</w:t>
            </w:r>
          </w:p>
        </w:tc>
      </w:tr>
      <w:tr w:rsidR="00F87315" w:rsidRPr="00F87315" w14:paraId="3B14DEC2" w14:textId="77777777" w:rsidTr="00ED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tcW w:w="7555" w:type="dxa"/>
          </w:tcPr>
          <w:p w14:paraId="7D73E3B0" w14:textId="6DC14F0B" w:rsidR="00F87315" w:rsidRPr="00F87315" w:rsidRDefault="00F87315" w:rsidP="00ED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License</w:t>
            </w:r>
            <w:r w:rsidR="00896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F8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Professional Fiduciary:</w:t>
            </w:r>
            <w:r w:rsidRPr="00F87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Brian Toeppen</w:t>
            </w:r>
            <w:r w:rsidR="00E347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315">
              <w:rPr>
                <w:rFonts w:ascii="Times New Roman" w:hAnsi="Times New Roman" w:cs="Times New Roman"/>
                <w:sz w:val="24"/>
                <w:szCs w:val="24"/>
              </w:rPr>
              <w:t>National Certified Guardian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License #1474, Base Rate</w:t>
            </w:r>
          </w:p>
        </w:tc>
        <w:tc>
          <w:tcPr>
            <w:tcW w:w="2033" w:type="dxa"/>
          </w:tcPr>
          <w:p w14:paraId="61F2CFA5" w14:textId="73C06AFF" w:rsidR="00F87315" w:rsidRPr="00F87315" w:rsidRDefault="00F87315" w:rsidP="00ED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15">
              <w:rPr>
                <w:rFonts w:ascii="Times New Roman" w:hAnsi="Times New Roman" w:cs="Times New Roman"/>
                <w:sz w:val="24"/>
                <w:szCs w:val="24"/>
              </w:rPr>
              <w:t>$200.00 Per Hour</w:t>
            </w:r>
          </w:p>
        </w:tc>
      </w:tr>
      <w:tr w:rsidR="00F87315" w:rsidRPr="00F87315" w14:paraId="0F1D9E65" w14:textId="77777777" w:rsidTr="00ED16B0">
        <w:trPr>
          <w:trHeight w:val="713"/>
        </w:trPr>
        <w:tc>
          <w:tcPr>
            <w:tcW w:w="7555" w:type="dxa"/>
          </w:tcPr>
          <w:p w14:paraId="2AB28EF2" w14:textId="518DE59D" w:rsidR="00F87315" w:rsidRPr="00F87315" w:rsidRDefault="00F87315" w:rsidP="00ED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Complex </w:t>
            </w:r>
            <w:r w:rsidR="00E34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E34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ervices: </w:t>
            </w:r>
            <w:r w:rsidRPr="00F87315">
              <w:rPr>
                <w:rFonts w:ascii="Times New Roman" w:hAnsi="Times New Roman" w:cs="Times New Roman"/>
                <w:sz w:val="24"/>
                <w:szCs w:val="24"/>
              </w:rPr>
              <w:t>Review accounting, tax returns, asset investigations. Real Estate transactions</w:t>
            </w:r>
          </w:p>
        </w:tc>
        <w:tc>
          <w:tcPr>
            <w:tcW w:w="2033" w:type="dxa"/>
          </w:tcPr>
          <w:p w14:paraId="1F22A4EB" w14:textId="771F2424" w:rsidR="00F87315" w:rsidRPr="00F87315" w:rsidRDefault="00E3472F" w:rsidP="00ED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$250.00 Per Hour</w:t>
            </w:r>
          </w:p>
        </w:tc>
      </w:tr>
      <w:tr w:rsidR="00F87315" w:rsidRPr="00F87315" w14:paraId="5235235A" w14:textId="77777777" w:rsidTr="00ED16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tcW w:w="7555" w:type="dxa"/>
          </w:tcPr>
          <w:p w14:paraId="7E52460E" w14:textId="79BB9F1E" w:rsidR="00F87315" w:rsidRPr="00E3472F" w:rsidRDefault="00E3472F" w:rsidP="00ED16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E34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ccounting </w:t>
            </w:r>
            <w:r w:rsidRPr="00E34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E34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reparation</w:t>
            </w:r>
            <w:r w:rsidR="006C4F68" w:rsidRPr="00E34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C4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4F68" w:rsidRPr="006C4F68">
              <w:t>Accounting</w:t>
            </w:r>
            <w:r w:rsidR="006C4F68" w:rsidRPr="006C4F68">
              <w:rPr>
                <w:rFonts w:ascii="Times New Roman" w:hAnsi="Times New Roman" w:cs="Times New Roman"/>
                <w:sz w:val="24"/>
                <w:szCs w:val="24"/>
              </w:rPr>
              <w:t xml:space="preserve"> preparation and coordination with contract accountants</w:t>
            </w:r>
          </w:p>
        </w:tc>
        <w:tc>
          <w:tcPr>
            <w:tcW w:w="2033" w:type="dxa"/>
          </w:tcPr>
          <w:p w14:paraId="35567E39" w14:textId="0AF5A04A" w:rsidR="00F87315" w:rsidRPr="00F87315" w:rsidRDefault="00E3472F" w:rsidP="00ED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 Rate Per Hour</w:t>
            </w:r>
          </w:p>
        </w:tc>
      </w:tr>
      <w:tr w:rsidR="00F87315" w:rsidRPr="00F87315" w14:paraId="5F3A5CDE" w14:textId="77777777" w:rsidTr="00ED16B0">
        <w:trPr>
          <w:trHeight w:val="2135"/>
        </w:trPr>
        <w:tc>
          <w:tcPr>
            <w:tcW w:w="7555" w:type="dxa"/>
          </w:tcPr>
          <w:p w14:paraId="65343B29" w14:textId="77777777" w:rsidR="00F87315" w:rsidRDefault="006C4F68" w:rsidP="00ED16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Probate S</w:t>
            </w:r>
            <w:r w:rsidRPr="006C4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tatutory </w:t>
            </w:r>
            <w:r w:rsidRPr="006C4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6C4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</w:t>
            </w:r>
            <w:r w:rsidRPr="006C4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0A6D444" w14:textId="77777777" w:rsidR="004F605B" w:rsidRDefault="004F605B" w:rsidP="00E616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787F8FF" w14:textId="77777777" w:rsidR="004F605B" w:rsidRDefault="004F605B" w:rsidP="00ED16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4% of the first $100,000</w:t>
            </w:r>
          </w:p>
          <w:p w14:paraId="6B485D6E" w14:textId="77777777" w:rsidR="004F605B" w:rsidRDefault="004F605B" w:rsidP="00ED16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3% of the next $100,000</w:t>
            </w:r>
          </w:p>
          <w:p w14:paraId="08E38382" w14:textId="77777777" w:rsidR="004F605B" w:rsidRDefault="004F605B" w:rsidP="00ED16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2% of the next $800,000</w:t>
            </w:r>
          </w:p>
          <w:p w14:paraId="3E8D85AB" w14:textId="77777777" w:rsidR="004F605B" w:rsidRDefault="004F605B" w:rsidP="00ED16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1% of the next $9,000,000</w:t>
            </w:r>
          </w:p>
          <w:p w14:paraId="5B9A1AF2" w14:textId="17184389" w:rsidR="004F605B" w:rsidRPr="006C4F68" w:rsidRDefault="004F605B" w:rsidP="00ED16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0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.5% of the next $15,000,000</w:t>
            </w:r>
          </w:p>
        </w:tc>
        <w:tc>
          <w:tcPr>
            <w:tcW w:w="2033" w:type="dxa"/>
          </w:tcPr>
          <w:p w14:paraId="42089B4B" w14:textId="01E8F439" w:rsidR="00F87315" w:rsidRPr="00F87315" w:rsidRDefault="006C4F68" w:rsidP="00ED1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Statutory Fee</w:t>
            </w:r>
          </w:p>
        </w:tc>
      </w:tr>
    </w:tbl>
    <w:p w14:paraId="501436CA" w14:textId="54F916F4" w:rsidR="00ED16B0" w:rsidRDefault="00ED16B0" w:rsidP="00ED16B0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76A89EC8" wp14:editId="463FDA81">
            <wp:extent cx="971550" cy="1022203"/>
            <wp:effectExtent l="0" t="0" r="0" b="6985"/>
            <wp:docPr id="2059589234" name="Picture 2" descr="NorCal Fiduci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Cal Fiduci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88" cy="103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  <w:t xml:space="preserve">   </w:t>
      </w:r>
      <w:r>
        <w:rPr>
          <w:noProof/>
        </w:rPr>
        <w:drawing>
          <wp:inline distT="0" distB="0" distL="0" distR="0" wp14:anchorId="0C6D89DD" wp14:editId="614EA5BF">
            <wp:extent cx="1104900" cy="1028171"/>
            <wp:effectExtent l="0" t="0" r="0" b="635"/>
            <wp:docPr id="1864149987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52" cy="103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17DE1" w14:textId="101350EC" w:rsidR="00ED16B0" w:rsidRPr="00ED16B0" w:rsidRDefault="00F87315" w:rsidP="00ED16B0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ED16B0">
        <w:rPr>
          <w:rFonts w:ascii="Times New Roman" w:hAnsi="Times New Roman" w:cs="Times New Roman"/>
          <w:b/>
          <w:bCs/>
          <w:sz w:val="44"/>
          <w:szCs w:val="44"/>
          <w:u w:val="single"/>
        </w:rPr>
        <w:t>NorCal Fiduciary Fee Schedule</w:t>
      </w:r>
    </w:p>
    <w:sectPr w:rsidR="00ED16B0" w:rsidRPr="00ED16B0" w:rsidSect="00ED16B0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A0228" w14:textId="77777777" w:rsidR="00F51EB7" w:rsidRDefault="00F51EB7" w:rsidP="00ED16B0">
      <w:pPr>
        <w:spacing w:after="0" w:line="240" w:lineRule="auto"/>
      </w:pPr>
      <w:r>
        <w:separator/>
      </w:r>
    </w:p>
  </w:endnote>
  <w:endnote w:type="continuationSeparator" w:id="0">
    <w:p w14:paraId="1E7E5566" w14:textId="77777777" w:rsidR="00F51EB7" w:rsidRDefault="00F51EB7" w:rsidP="00ED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44F64" w14:textId="77777777" w:rsidR="00F51EB7" w:rsidRDefault="00F51EB7" w:rsidP="00ED16B0">
      <w:pPr>
        <w:spacing w:after="0" w:line="240" w:lineRule="auto"/>
      </w:pPr>
      <w:r>
        <w:separator/>
      </w:r>
    </w:p>
  </w:footnote>
  <w:footnote w:type="continuationSeparator" w:id="0">
    <w:p w14:paraId="0CB51ADD" w14:textId="77777777" w:rsidR="00F51EB7" w:rsidRDefault="00F51EB7" w:rsidP="00ED1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C5"/>
    <w:rsid w:val="00040169"/>
    <w:rsid w:val="000A10D3"/>
    <w:rsid w:val="004F605B"/>
    <w:rsid w:val="006C4F68"/>
    <w:rsid w:val="008965CE"/>
    <w:rsid w:val="00D66EC5"/>
    <w:rsid w:val="00E3472F"/>
    <w:rsid w:val="00E616E7"/>
    <w:rsid w:val="00ED16B0"/>
    <w:rsid w:val="00F51EB7"/>
    <w:rsid w:val="00F8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DFA9D"/>
  <w15:chartTrackingRefBased/>
  <w15:docId w15:val="{2A8CFC68-44A2-468C-BF83-B344E751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E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E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E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E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E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E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E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E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E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E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E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8731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ED1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6B0"/>
  </w:style>
  <w:style w:type="paragraph" w:styleId="Footer">
    <w:name w:val="footer"/>
    <w:basedOn w:val="Normal"/>
    <w:link w:val="FooterChar"/>
    <w:uiPriority w:val="99"/>
    <w:unhideWhenUsed/>
    <w:rsid w:val="00ED1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Toeppen</dc:creator>
  <cp:keywords/>
  <dc:description/>
  <cp:lastModifiedBy>Brian Toeppen</cp:lastModifiedBy>
  <cp:revision>5</cp:revision>
  <dcterms:created xsi:type="dcterms:W3CDTF">2025-01-22T00:48:00Z</dcterms:created>
  <dcterms:modified xsi:type="dcterms:W3CDTF">2025-01-22T01:21:00Z</dcterms:modified>
</cp:coreProperties>
</file>